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06508" w:rsidRPr="007E66EE" w:rsidRDefault="00006508" w:rsidP="00006508">
      <w:pPr>
        <w:widowControl w:val="0"/>
        <w:suppressAutoHyphens w:val="0"/>
        <w:ind w:left="2832" w:firstLine="708"/>
        <w:rPr>
          <w:sz w:val="28"/>
          <w:szCs w:val="28"/>
          <w:lang w:eastAsia="ru-RU"/>
        </w:rPr>
      </w:pPr>
      <w:r w:rsidRPr="007E66EE">
        <w:rPr>
          <w:sz w:val="28"/>
          <w:szCs w:val="28"/>
          <w:lang w:eastAsia="ru-RU"/>
        </w:rPr>
        <w:t xml:space="preserve">Приложение № </w:t>
      </w:r>
      <w:r w:rsidR="00F56AFA">
        <w:rPr>
          <w:sz w:val="28"/>
          <w:szCs w:val="28"/>
          <w:lang w:eastAsia="ru-RU"/>
        </w:rPr>
        <w:t>3</w:t>
      </w:r>
    </w:p>
    <w:p w:rsidR="00006508" w:rsidRPr="007E66EE" w:rsidRDefault="00006508" w:rsidP="00006508">
      <w:pPr>
        <w:widowControl w:val="0"/>
        <w:suppressAutoHyphens w:val="0"/>
        <w:ind w:left="2832" w:firstLine="708"/>
        <w:rPr>
          <w:sz w:val="28"/>
          <w:szCs w:val="28"/>
          <w:lang w:eastAsia="ru-RU"/>
        </w:rPr>
      </w:pPr>
      <w:r w:rsidRPr="007E66EE">
        <w:rPr>
          <w:sz w:val="28"/>
          <w:szCs w:val="28"/>
          <w:lang w:eastAsia="ru-RU"/>
        </w:rPr>
        <w:t>к постановлению Администрации города Омска</w:t>
      </w:r>
    </w:p>
    <w:p w:rsidR="00006508" w:rsidRPr="007E66EE" w:rsidRDefault="001D5492" w:rsidP="00006508">
      <w:pPr>
        <w:widowControl w:val="0"/>
        <w:suppressAutoHyphens w:val="0"/>
        <w:ind w:left="2832"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от___________________</w:t>
      </w:r>
      <w:r w:rsidR="00006508" w:rsidRPr="007E66EE">
        <w:rPr>
          <w:sz w:val="28"/>
          <w:szCs w:val="28"/>
          <w:lang w:eastAsia="ru-RU"/>
        </w:rPr>
        <w:t xml:space="preserve"> № __</w:t>
      </w:r>
      <w:r>
        <w:rPr>
          <w:sz w:val="28"/>
          <w:szCs w:val="28"/>
          <w:lang w:eastAsia="ru-RU"/>
        </w:rPr>
        <w:t>_</w:t>
      </w:r>
      <w:r w:rsidR="00006508" w:rsidRPr="007E66EE">
        <w:rPr>
          <w:sz w:val="28"/>
          <w:szCs w:val="28"/>
          <w:lang w:eastAsia="ru-RU"/>
        </w:rPr>
        <w:t>______________</w:t>
      </w:r>
    </w:p>
    <w:p w:rsidR="00006508" w:rsidRPr="00925349" w:rsidRDefault="00006508" w:rsidP="00006508">
      <w:pPr>
        <w:widowControl w:val="0"/>
        <w:suppressAutoHyphens w:val="0"/>
        <w:ind w:left="2832" w:firstLine="708"/>
        <w:rPr>
          <w:szCs w:val="28"/>
          <w:lang w:eastAsia="ru-RU"/>
        </w:rPr>
      </w:pPr>
    </w:p>
    <w:p w:rsidR="00006508" w:rsidRPr="007E66EE" w:rsidRDefault="00006508" w:rsidP="00006508">
      <w:pPr>
        <w:widowControl w:val="0"/>
        <w:suppressAutoHyphens w:val="0"/>
        <w:ind w:left="2832" w:firstLine="708"/>
        <w:rPr>
          <w:sz w:val="28"/>
          <w:szCs w:val="28"/>
          <w:lang w:eastAsia="ru-RU"/>
        </w:rPr>
      </w:pPr>
      <w:r w:rsidRPr="007E66EE">
        <w:rPr>
          <w:sz w:val="28"/>
          <w:szCs w:val="28"/>
          <w:lang w:eastAsia="ru-RU"/>
        </w:rPr>
        <w:t xml:space="preserve">«Приложение № </w:t>
      </w:r>
      <w:r w:rsidR="00E14748">
        <w:rPr>
          <w:sz w:val="28"/>
          <w:szCs w:val="28"/>
          <w:lang w:eastAsia="ru-RU"/>
        </w:rPr>
        <w:t>10</w:t>
      </w:r>
    </w:p>
    <w:p w:rsidR="00006508" w:rsidRPr="007E66EE" w:rsidRDefault="00006508" w:rsidP="00006508">
      <w:pPr>
        <w:widowControl w:val="0"/>
        <w:suppressAutoHyphens w:val="0"/>
        <w:ind w:left="2832" w:firstLine="708"/>
        <w:rPr>
          <w:sz w:val="28"/>
          <w:szCs w:val="28"/>
          <w:lang w:eastAsia="ru-RU"/>
        </w:rPr>
      </w:pPr>
      <w:r w:rsidRPr="007E66EE">
        <w:rPr>
          <w:sz w:val="28"/>
          <w:szCs w:val="28"/>
          <w:lang w:eastAsia="ru-RU"/>
        </w:rPr>
        <w:t>к постановлению Администрации города Омска</w:t>
      </w:r>
    </w:p>
    <w:p w:rsidR="00006508" w:rsidRPr="00006508" w:rsidRDefault="00006508" w:rsidP="00006508">
      <w:pPr>
        <w:widowControl w:val="0"/>
        <w:suppressAutoHyphens w:val="0"/>
        <w:ind w:left="2832" w:firstLine="708"/>
        <w:rPr>
          <w:sz w:val="28"/>
          <w:szCs w:val="28"/>
          <w:lang w:eastAsia="ru-RU"/>
        </w:rPr>
      </w:pPr>
      <w:r w:rsidRPr="007E66EE">
        <w:rPr>
          <w:sz w:val="28"/>
          <w:szCs w:val="28"/>
          <w:lang w:eastAsia="ru-RU"/>
        </w:rPr>
        <w:t xml:space="preserve">от </w:t>
      </w:r>
      <w:r w:rsidR="00E14748">
        <w:rPr>
          <w:sz w:val="28"/>
          <w:szCs w:val="28"/>
          <w:lang w:eastAsia="ru-RU"/>
        </w:rPr>
        <w:t>23</w:t>
      </w:r>
      <w:r w:rsidRPr="007E66EE">
        <w:rPr>
          <w:sz w:val="28"/>
          <w:szCs w:val="28"/>
          <w:lang w:eastAsia="ru-RU"/>
        </w:rPr>
        <w:t xml:space="preserve"> </w:t>
      </w:r>
      <w:r w:rsidR="00E14748">
        <w:rPr>
          <w:sz w:val="28"/>
          <w:szCs w:val="28"/>
          <w:lang w:eastAsia="ru-RU"/>
        </w:rPr>
        <w:t>августа</w:t>
      </w:r>
      <w:r w:rsidRPr="007E66EE">
        <w:rPr>
          <w:sz w:val="28"/>
          <w:szCs w:val="28"/>
          <w:lang w:eastAsia="ru-RU"/>
        </w:rPr>
        <w:t xml:space="preserve"> 201</w:t>
      </w:r>
      <w:r w:rsidR="00E14748">
        <w:rPr>
          <w:sz w:val="28"/>
          <w:szCs w:val="28"/>
          <w:lang w:eastAsia="ru-RU"/>
        </w:rPr>
        <w:t>0</w:t>
      </w:r>
      <w:r w:rsidRPr="007E66EE">
        <w:rPr>
          <w:sz w:val="28"/>
          <w:szCs w:val="28"/>
          <w:lang w:eastAsia="ru-RU"/>
        </w:rPr>
        <w:t xml:space="preserve"> года № </w:t>
      </w:r>
      <w:r w:rsidR="00711A4A">
        <w:rPr>
          <w:sz w:val="28"/>
          <w:szCs w:val="28"/>
          <w:lang w:eastAsia="ru-RU"/>
        </w:rPr>
        <w:t>728</w:t>
      </w:r>
      <w:r w:rsidRPr="007E66EE">
        <w:rPr>
          <w:sz w:val="28"/>
          <w:szCs w:val="28"/>
          <w:lang w:eastAsia="ru-RU"/>
        </w:rPr>
        <w:t>-п</w:t>
      </w:r>
    </w:p>
    <w:p w:rsidR="00006508" w:rsidRPr="00925349" w:rsidRDefault="00006508" w:rsidP="00006508">
      <w:pPr>
        <w:widowControl w:val="0"/>
        <w:suppressAutoHyphens w:val="0"/>
        <w:ind w:left="3544"/>
        <w:rPr>
          <w:szCs w:val="28"/>
          <w:lang w:eastAsia="ru-RU"/>
        </w:rPr>
      </w:pPr>
    </w:p>
    <w:p w:rsidR="00006508" w:rsidRPr="007E66EE" w:rsidRDefault="00006508" w:rsidP="00006508">
      <w:pPr>
        <w:widowControl w:val="0"/>
        <w:suppressAutoHyphens w:val="0"/>
        <w:jc w:val="center"/>
        <w:rPr>
          <w:b/>
          <w:bCs/>
          <w:lang w:eastAsia="ru-RU"/>
        </w:rPr>
      </w:pPr>
    </w:p>
    <w:p w:rsidR="00006508" w:rsidRPr="007E66EE" w:rsidRDefault="00006508" w:rsidP="00006508">
      <w:pPr>
        <w:widowControl w:val="0"/>
        <w:suppressAutoHyphens w:val="0"/>
        <w:ind w:right="-143"/>
        <w:jc w:val="center"/>
        <w:rPr>
          <w:bCs/>
          <w:sz w:val="28"/>
          <w:szCs w:val="28"/>
          <w:lang w:eastAsia="ru-RU"/>
        </w:rPr>
      </w:pPr>
      <w:r w:rsidRPr="007E66EE">
        <w:rPr>
          <w:bCs/>
          <w:sz w:val="28"/>
          <w:szCs w:val="28"/>
          <w:lang w:eastAsia="ru-RU"/>
        </w:rPr>
        <w:t>ПОЛОЖЕНИЕ</w:t>
      </w:r>
    </w:p>
    <w:p w:rsidR="00006508" w:rsidRPr="007E66EE" w:rsidRDefault="00006508" w:rsidP="00006508">
      <w:pPr>
        <w:widowControl w:val="0"/>
        <w:suppressAutoHyphens w:val="0"/>
        <w:ind w:right="-143"/>
        <w:jc w:val="center"/>
        <w:rPr>
          <w:bCs/>
          <w:sz w:val="28"/>
          <w:szCs w:val="28"/>
          <w:lang w:eastAsia="ru-RU"/>
        </w:rPr>
      </w:pPr>
      <w:r w:rsidRPr="007E66EE">
        <w:rPr>
          <w:bCs/>
          <w:sz w:val="28"/>
          <w:szCs w:val="28"/>
          <w:lang w:eastAsia="ru-RU"/>
        </w:rPr>
        <w:t xml:space="preserve">об очередности планируемого развития территории </w:t>
      </w:r>
    </w:p>
    <w:p w:rsidR="00006508" w:rsidRDefault="00006508" w:rsidP="00711A4A">
      <w:pPr>
        <w:widowControl w:val="0"/>
        <w:suppressAutoHyphens w:val="0"/>
        <w:ind w:right="-143"/>
        <w:jc w:val="center"/>
        <w:rPr>
          <w:bCs/>
          <w:sz w:val="28"/>
          <w:szCs w:val="28"/>
          <w:lang w:eastAsia="ru-RU"/>
        </w:rPr>
      </w:pPr>
      <w:r w:rsidRPr="007E66EE">
        <w:rPr>
          <w:bCs/>
          <w:sz w:val="28"/>
          <w:szCs w:val="28"/>
          <w:lang w:eastAsia="ru-RU"/>
        </w:rPr>
        <w:t>элемент</w:t>
      </w:r>
      <w:r w:rsidR="00C861A3">
        <w:rPr>
          <w:bCs/>
          <w:sz w:val="28"/>
          <w:szCs w:val="28"/>
          <w:lang w:eastAsia="ru-RU"/>
        </w:rPr>
        <w:t>ов</w:t>
      </w:r>
      <w:r w:rsidRPr="007E66EE">
        <w:rPr>
          <w:bCs/>
          <w:sz w:val="28"/>
          <w:szCs w:val="28"/>
          <w:lang w:eastAsia="ru-RU"/>
        </w:rPr>
        <w:t xml:space="preserve"> планировочной структуры </w:t>
      </w:r>
      <w:r w:rsidR="00711A4A">
        <w:rPr>
          <w:bCs/>
          <w:sz w:val="28"/>
          <w:szCs w:val="28"/>
          <w:lang w:eastAsia="ru-RU"/>
        </w:rPr>
        <w:t>№</w:t>
      </w:r>
      <w:r w:rsidR="00800F1B">
        <w:rPr>
          <w:bCs/>
          <w:sz w:val="28"/>
          <w:szCs w:val="28"/>
          <w:lang w:eastAsia="ru-RU"/>
        </w:rPr>
        <w:t>№</w:t>
      </w:r>
      <w:r w:rsidR="00711A4A" w:rsidRPr="00711A4A">
        <w:rPr>
          <w:bCs/>
          <w:sz w:val="28"/>
          <w:szCs w:val="28"/>
          <w:lang w:eastAsia="ru-RU"/>
        </w:rPr>
        <w:t xml:space="preserve"> </w:t>
      </w:r>
      <w:r w:rsidR="00711A4A">
        <w:rPr>
          <w:bCs/>
          <w:sz w:val="28"/>
          <w:szCs w:val="28"/>
          <w:lang w:eastAsia="ru-RU"/>
        </w:rPr>
        <w:t>3а</w:t>
      </w:r>
      <w:r w:rsidR="00C861A3">
        <w:rPr>
          <w:bCs/>
          <w:sz w:val="28"/>
          <w:szCs w:val="28"/>
          <w:lang w:eastAsia="ru-RU"/>
        </w:rPr>
        <w:t xml:space="preserve">, </w:t>
      </w:r>
      <w:r w:rsidR="00C861A3" w:rsidRPr="00C861A3">
        <w:rPr>
          <w:bCs/>
          <w:sz w:val="28"/>
          <w:szCs w:val="28"/>
          <w:lang w:eastAsia="ru-RU"/>
        </w:rPr>
        <w:t>4-4.ИТ</w:t>
      </w:r>
      <w:proofErr w:type="gramStart"/>
      <w:r w:rsidR="00C861A3" w:rsidRPr="00C861A3">
        <w:rPr>
          <w:bCs/>
          <w:sz w:val="28"/>
          <w:szCs w:val="28"/>
          <w:lang w:eastAsia="ru-RU"/>
        </w:rPr>
        <w:t>9</w:t>
      </w:r>
      <w:proofErr w:type="gramEnd"/>
      <w:r w:rsidR="00C861A3" w:rsidRPr="00C861A3">
        <w:rPr>
          <w:bCs/>
          <w:sz w:val="28"/>
          <w:szCs w:val="28"/>
          <w:lang w:eastAsia="ru-RU"/>
        </w:rPr>
        <w:t>.1</w:t>
      </w:r>
      <w:r w:rsidR="00711A4A" w:rsidRPr="00711A4A">
        <w:rPr>
          <w:bCs/>
          <w:sz w:val="28"/>
          <w:szCs w:val="28"/>
          <w:lang w:eastAsia="ru-RU"/>
        </w:rPr>
        <w:t xml:space="preserve">планировочного </w:t>
      </w:r>
      <w:r w:rsidR="00C861A3">
        <w:rPr>
          <w:bCs/>
          <w:sz w:val="28"/>
          <w:szCs w:val="28"/>
          <w:lang w:eastAsia="ru-RU"/>
        </w:rPr>
        <w:br/>
      </w:r>
      <w:r w:rsidR="00711A4A" w:rsidRPr="00711A4A">
        <w:rPr>
          <w:bCs/>
          <w:sz w:val="28"/>
          <w:szCs w:val="28"/>
          <w:lang w:eastAsia="ru-RU"/>
        </w:rPr>
        <w:t xml:space="preserve">района III проекта планировки территории, расположенной в границах: </w:t>
      </w:r>
      <w:r w:rsidR="00D6621D">
        <w:rPr>
          <w:bCs/>
          <w:sz w:val="28"/>
          <w:szCs w:val="28"/>
          <w:lang w:eastAsia="ru-RU"/>
        </w:rPr>
        <w:br/>
      </w:r>
      <w:r w:rsidR="00711A4A" w:rsidRPr="00711A4A">
        <w:rPr>
          <w:bCs/>
          <w:sz w:val="28"/>
          <w:szCs w:val="28"/>
          <w:lang w:eastAsia="ru-RU"/>
        </w:rPr>
        <w:t>улица Заозерная</w:t>
      </w:r>
      <w:r w:rsidR="00D6621D">
        <w:rPr>
          <w:bCs/>
          <w:sz w:val="28"/>
          <w:szCs w:val="28"/>
          <w:lang w:eastAsia="ru-RU"/>
        </w:rPr>
        <w:t xml:space="preserve"> </w:t>
      </w:r>
      <w:r w:rsidR="00D6621D" w:rsidRPr="007E66EE">
        <w:rPr>
          <w:bCs/>
          <w:sz w:val="28"/>
          <w:szCs w:val="28"/>
          <w:lang w:eastAsia="ru-RU"/>
        </w:rPr>
        <w:t xml:space="preserve">– </w:t>
      </w:r>
      <w:r w:rsidR="00711A4A" w:rsidRPr="00711A4A">
        <w:rPr>
          <w:bCs/>
          <w:sz w:val="28"/>
          <w:szCs w:val="28"/>
          <w:lang w:eastAsia="ru-RU"/>
        </w:rPr>
        <w:t>Красноярский тракт</w:t>
      </w:r>
      <w:r w:rsidR="00D6621D">
        <w:rPr>
          <w:bCs/>
          <w:sz w:val="28"/>
          <w:szCs w:val="28"/>
          <w:lang w:eastAsia="ru-RU"/>
        </w:rPr>
        <w:t xml:space="preserve"> </w:t>
      </w:r>
      <w:r w:rsidR="00D6621D" w:rsidRPr="007E66EE">
        <w:rPr>
          <w:bCs/>
          <w:sz w:val="28"/>
          <w:szCs w:val="28"/>
          <w:lang w:eastAsia="ru-RU"/>
        </w:rPr>
        <w:t xml:space="preserve">– </w:t>
      </w:r>
      <w:r w:rsidR="00711A4A" w:rsidRPr="00711A4A">
        <w:rPr>
          <w:bCs/>
          <w:sz w:val="28"/>
          <w:szCs w:val="28"/>
          <w:lang w:eastAsia="ru-RU"/>
        </w:rPr>
        <w:t xml:space="preserve">улица Орджоникидзе </w:t>
      </w:r>
      <w:r w:rsidR="00D6621D" w:rsidRPr="007E66EE">
        <w:rPr>
          <w:bCs/>
          <w:sz w:val="28"/>
          <w:szCs w:val="28"/>
          <w:lang w:eastAsia="ru-RU"/>
        </w:rPr>
        <w:t>–</w:t>
      </w:r>
      <w:r w:rsidR="00D6621D">
        <w:rPr>
          <w:bCs/>
          <w:sz w:val="28"/>
          <w:szCs w:val="28"/>
          <w:lang w:eastAsia="ru-RU"/>
        </w:rPr>
        <w:t xml:space="preserve"> </w:t>
      </w:r>
      <w:r w:rsidR="00D6621D">
        <w:rPr>
          <w:bCs/>
          <w:sz w:val="28"/>
          <w:szCs w:val="28"/>
          <w:lang w:eastAsia="ru-RU"/>
        </w:rPr>
        <w:br/>
      </w:r>
      <w:r w:rsidR="00711A4A" w:rsidRPr="00711A4A">
        <w:rPr>
          <w:bCs/>
          <w:sz w:val="28"/>
          <w:szCs w:val="28"/>
          <w:lang w:eastAsia="ru-RU"/>
        </w:rPr>
        <w:t xml:space="preserve">улица 7-я Северная </w:t>
      </w:r>
      <w:r w:rsidR="00D6621D" w:rsidRPr="007E66EE">
        <w:rPr>
          <w:bCs/>
          <w:sz w:val="28"/>
          <w:szCs w:val="28"/>
          <w:lang w:eastAsia="ru-RU"/>
        </w:rPr>
        <w:t xml:space="preserve">– </w:t>
      </w:r>
      <w:r w:rsidR="00711A4A" w:rsidRPr="00711A4A">
        <w:rPr>
          <w:bCs/>
          <w:sz w:val="28"/>
          <w:szCs w:val="28"/>
          <w:lang w:eastAsia="ru-RU"/>
        </w:rPr>
        <w:t>улица Красный Путь в Советском и Центральном административных округах города Омска</w:t>
      </w:r>
    </w:p>
    <w:p w:rsidR="00711A4A" w:rsidRPr="00925349" w:rsidRDefault="00711A4A" w:rsidP="00711A4A">
      <w:pPr>
        <w:widowControl w:val="0"/>
        <w:suppressAutoHyphens w:val="0"/>
        <w:ind w:right="-143"/>
        <w:jc w:val="center"/>
        <w:rPr>
          <w:bCs/>
          <w:szCs w:val="28"/>
          <w:lang w:eastAsia="ru-RU"/>
        </w:rPr>
      </w:pPr>
    </w:p>
    <w:p w:rsidR="00711A4A" w:rsidRPr="00CD4EBB" w:rsidRDefault="00E02185" w:rsidP="00D6621D">
      <w:pPr>
        <w:widowControl w:val="0"/>
        <w:suppressAutoHyphens w:val="0"/>
        <w:ind w:right="-143" w:firstLine="708"/>
        <w:jc w:val="both"/>
        <w:rPr>
          <w:bCs/>
          <w:sz w:val="28"/>
          <w:szCs w:val="28"/>
          <w:lang w:eastAsia="ru-RU"/>
        </w:rPr>
      </w:pPr>
      <w:r w:rsidRPr="000F0C2C">
        <w:rPr>
          <w:sz w:val="28"/>
          <w:szCs w:val="28"/>
        </w:rPr>
        <w:t xml:space="preserve">Развитие территории </w:t>
      </w:r>
      <w:r w:rsidR="00711A4A" w:rsidRPr="00711A4A">
        <w:rPr>
          <w:bCs/>
          <w:sz w:val="28"/>
          <w:szCs w:val="28"/>
          <w:lang w:eastAsia="ru-RU"/>
        </w:rPr>
        <w:t>в границах элемент</w:t>
      </w:r>
      <w:r w:rsidR="002D07AD">
        <w:rPr>
          <w:bCs/>
          <w:sz w:val="28"/>
          <w:szCs w:val="28"/>
          <w:lang w:eastAsia="ru-RU"/>
        </w:rPr>
        <w:t>ов</w:t>
      </w:r>
      <w:r w:rsidR="00711A4A" w:rsidRPr="00711A4A">
        <w:rPr>
          <w:bCs/>
          <w:sz w:val="28"/>
          <w:szCs w:val="28"/>
          <w:lang w:eastAsia="ru-RU"/>
        </w:rPr>
        <w:t xml:space="preserve"> планировочной структуры </w:t>
      </w:r>
      <w:r w:rsidR="00711A4A">
        <w:rPr>
          <w:bCs/>
          <w:sz w:val="28"/>
          <w:szCs w:val="28"/>
          <w:lang w:eastAsia="ru-RU"/>
        </w:rPr>
        <w:t>№</w:t>
      </w:r>
      <w:r w:rsidR="002D07AD">
        <w:rPr>
          <w:bCs/>
          <w:sz w:val="28"/>
          <w:szCs w:val="28"/>
          <w:lang w:eastAsia="ru-RU"/>
        </w:rPr>
        <w:t>№</w:t>
      </w:r>
      <w:r w:rsidR="0071555A">
        <w:rPr>
          <w:bCs/>
          <w:sz w:val="28"/>
          <w:szCs w:val="28"/>
          <w:lang w:eastAsia="ru-RU"/>
        </w:rPr>
        <w:t xml:space="preserve"> 3а</w:t>
      </w:r>
      <w:r w:rsidR="002D07AD">
        <w:rPr>
          <w:bCs/>
          <w:sz w:val="28"/>
          <w:szCs w:val="28"/>
          <w:lang w:eastAsia="ru-RU"/>
        </w:rPr>
        <w:t xml:space="preserve">, </w:t>
      </w:r>
      <w:r w:rsidR="002D07AD" w:rsidRPr="00C861A3">
        <w:rPr>
          <w:bCs/>
          <w:sz w:val="28"/>
          <w:szCs w:val="28"/>
          <w:lang w:eastAsia="ru-RU"/>
        </w:rPr>
        <w:t>4-4.ИТ</w:t>
      </w:r>
      <w:proofErr w:type="gramStart"/>
      <w:r w:rsidR="002D07AD" w:rsidRPr="00C861A3">
        <w:rPr>
          <w:bCs/>
          <w:sz w:val="28"/>
          <w:szCs w:val="28"/>
          <w:lang w:eastAsia="ru-RU"/>
        </w:rPr>
        <w:t>9</w:t>
      </w:r>
      <w:proofErr w:type="gramEnd"/>
      <w:r w:rsidR="002D07AD" w:rsidRPr="00C861A3">
        <w:rPr>
          <w:bCs/>
          <w:sz w:val="28"/>
          <w:szCs w:val="28"/>
          <w:lang w:eastAsia="ru-RU"/>
        </w:rPr>
        <w:t>.1</w:t>
      </w:r>
      <w:r w:rsidR="00711A4A" w:rsidRPr="00711A4A">
        <w:rPr>
          <w:bCs/>
          <w:sz w:val="28"/>
          <w:szCs w:val="28"/>
          <w:lang w:eastAsia="ru-RU"/>
        </w:rPr>
        <w:t xml:space="preserve"> планировочного района III проекта планировки территории, расположенной в границах: улица Заозерная</w:t>
      </w:r>
      <w:r w:rsidR="00D6621D">
        <w:rPr>
          <w:bCs/>
          <w:sz w:val="28"/>
          <w:szCs w:val="28"/>
          <w:lang w:eastAsia="ru-RU"/>
        </w:rPr>
        <w:t xml:space="preserve"> </w:t>
      </w:r>
      <w:r w:rsidR="00D6621D" w:rsidRPr="007E66EE">
        <w:rPr>
          <w:bCs/>
          <w:sz w:val="28"/>
          <w:szCs w:val="28"/>
          <w:lang w:eastAsia="ru-RU"/>
        </w:rPr>
        <w:t xml:space="preserve">– </w:t>
      </w:r>
      <w:r w:rsidR="00711A4A" w:rsidRPr="00711A4A">
        <w:rPr>
          <w:bCs/>
          <w:sz w:val="28"/>
          <w:szCs w:val="28"/>
          <w:lang w:eastAsia="ru-RU"/>
        </w:rPr>
        <w:t xml:space="preserve">Красноярский </w:t>
      </w:r>
      <w:r w:rsidR="002D07AD">
        <w:rPr>
          <w:bCs/>
          <w:sz w:val="28"/>
          <w:szCs w:val="28"/>
          <w:lang w:eastAsia="ru-RU"/>
        </w:rPr>
        <w:br/>
      </w:r>
      <w:r w:rsidR="00711A4A" w:rsidRPr="00711A4A">
        <w:rPr>
          <w:bCs/>
          <w:sz w:val="28"/>
          <w:szCs w:val="28"/>
          <w:lang w:eastAsia="ru-RU"/>
        </w:rPr>
        <w:t>тракт</w:t>
      </w:r>
      <w:r w:rsidR="00D6621D">
        <w:rPr>
          <w:bCs/>
          <w:sz w:val="28"/>
          <w:szCs w:val="28"/>
          <w:lang w:eastAsia="ru-RU"/>
        </w:rPr>
        <w:t xml:space="preserve"> </w:t>
      </w:r>
      <w:r w:rsidR="00D6621D" w:rsidRPr="007E66EE">
        <w:rPr>
          <w:bCs/>
          <w:sz w:val="28"/>
          <w:szCs w:val="28"/>
          <w:lang w:eastAsia="ru-RU"/>
        </w:rPr>
        <w:t xml:space="preserve">– </w:t>
      </w:r>
      <w:r w:rsidR="00711A4A" w:rsidRPr="00711A4A">
        <w:rPr>
          <w:bCs/>
          <w:sz w:val="28"/>
          <w:szCs w:val="28"/>
          <w:lang w:eastAsia="ru-RU"/>
        </w:rPr>
        <w:t xml:space="preserve">улица Орджоникидзе </w:t>
      </w:r>
      <w:r w:rsidR="00D6621D" w:rsidRPr="007E66EE">
        <w:rPr>
          <w:bCs/>
          <w:sz w:val="28"/>
          <w:szCs w:val="28"/>
          <w:lang w:eastAsia="ru-RU"/>
        </w:rPr>
        <w:t xml:space="preserve">– </w:t>
      </w:r>
      <w:r w:rsidR="00711A4A" w:rsidRPr="00711A4A">
        <w:rPr>
          <w:bCs/>
          <w:sz w:val="28"/>
          <w:szCs w:val="28"/>
          <w:lang w:eastAsia="ru-RU"/>
        </w:rPr>
        <w:t xml:space="preserve">улица 7-я Северная </w:t>
      </w:r>
      <w:r w:rsidR="00D6621D">
        <w:rPr>
          <w:bCs/>
          <w:sz w:val="28"/>
          <w:szCs w:val="28"/>
          <w:lang w:eastAsia="ru-RU"/>
        </w:rPr>
        <w:t>–</w:t>
      </w:r>
      <w:r w:rsidR="00711A4A" w:rsidRPr="00711A4A">
        <w:rPr>
          <w:bCs/>
          <w:sz w:val="28"/>
          <w:szCs w:val="28"/>
          <w:lang w:eastAsia="ru-RU"/>
        </w:rPr>
        <w:t xml:space="preserve"> улица Красный Путь </w:t>
      </w:r>
      <w:r w:rsidR="002D07AD">
        <w:rPr>
          <w:bCs/>
          <w:sz w:val="28"/>
          <w:szCs w:val="28"/>
          <w:lang w:eastAsia="ru-RU"/>
        </w:rPr>
        <w:br/>
      </w:r>
      <w:r w:rsidR="00711A4A" w:rsidRPr="00711A4A">
        <w:rPr>
          <w:bCs/>
          <w:sz w:val="28"/>
          <w:szCs w:val="28"/>
          <w:lang w:eastAsia="ru-RU"/>
        </w:rPr>
        <w:t>в Советском и Центральном административных округах города Омска</w:t>
      </w:r>
      <w:r w:rsidR="00CD4EBB">
        <w:rPr>
          <w:bCs/>
          <w:sz w:val="28"/>
          <w:szCs w:val="28"/>
          <w:lang w:eastAsia="ru-RU"/>
        </w:rPr>
        <w:t xml:space="preserve"> </w:t>
      </w:r>
      <w:r w:rsidR="00CD4EBB" w:rsidRPr="00CD4EBB">
        <w:rPr>
          <w:bCs/>
          <w:sz w:val="28"/>
          <w:szCs w:val="28"/>
          <w:lang w:eastAsia="ru-RU"/>
        </w:rPr>
        <w:t>(далее – проектируемая территория)</w:t>
      </w:r>
      <w:r>
        <w:rPr>
          <w:bCs/>
          <w:sz w:val="28"/>
          <w:szCs w:val="28"/>
          <w:lang w:eastAsia="ru-RU"/>
        </w:rPr>
        <w:t>,</w:t>
      </w:r>
      <w:r w:rsidR="00273CFE">
        <w:rPr>
          <w:bCs/>
          <w:sz w:val="28"/>
          <w:szCs w:val="28"/>
          <w:lang w:eastAsia="ru-RU"/>
        </w:rPr>
        <w:t xml:space="preserve"> </w:t>
      </w:r>
      <w:r w:rsidR="00CD4EBB" w:rsidRPr="00CD4EBB">
        <w:rPr>
          <w:bCs/>
          <w:sz w:val="28"/>
          <w:szCs w:val="28"/>
          <w:lang w:eastAsia="ru-RU"/>
        </w:rPr>
        <w:t>планируется в соответствии со следующими этапами:</w:t>
      </w:r>
    </w:p>
    <w:p w:rsidR="00E02185" w:rsidRPr="00CD4EBB" w:rsidRDefault="00CD4EBB" w:rsidP="00D6621D">
      <w:pPr>
        <w:widowControl w:val="0"/>
        <w:suppressAutoHyphens w:val="0"/>
        <w:ind w:right="-143" w:firstLine="708"/>
        <w:jc w:val="both"/>
        <w:rPr>
          <w:sz w:val="28"/>
          <w:szCs w:val="28"/>
        </w:rPr>
      </w:pPr>
      <w:r w:rsidRPr="00CD4EBB">
        <w:rPr>
          <w:bCs/>
          <w:sz w:val="28"/>
          <w:szCs w:val="28"/>
          <w:lang w:eastAsia="ru-RU"/>
        </w:rPr>
        <w:t xml:space="preserve">1 этап – </w:t>
      </w:r>
      <w:r w:rsidR="00E02185" w:rsidRPr="00CD4EBB">
        <w:rPr>
          <w:bCs/>
          <w:sz w:val="28"/>
          <w:szCs w:val="28"/>
          <w:lang w:eastAsia="ru-RU"/>
        </w:rPr>
        <w:t>строительство</w:t>
      </w:r>
      <w:r w:rsidR="00E02185" w:rsidRPr="00CD4EBB">
        <w:rPr>
          <w:sz w:val="28"/>
          <w:szCs w:val="28"/>
        </w:rPr>
        <w:t xml:space="preserve"> </w:t>
      </w:r>
      <w:r w:rsidR="00E02185" w:rsidRPr="00CD4EBB">
        <w:rPr>
          <w:bCs/>
          <w:sz w:val="28"/>
          <w:szCs w:val="28"/>
          <w:lang w:eastAsia="ru-RU"/>
        </w:rPr>
        <w:t>многоквартирного дома с объектом дополнительного образования</w:t>
      </w:r>
      <w:r w:rsidRPr="00CD4EBB">
        <w:rPr>
          <w:bCs/>
          <w:sz w:val="28"/>
          <w:szCs w:val="28"/>
          <w:lang w:eastAsia="ru-RU"/>
        </w:rPr>
        <w:t>, срок строительства с 2026 года по 203</w:t>
      </w:r>
      <w:r w:rsidRPr="00CD4EBB">
        <w:rPr>
          <w:bCs/>
          <w:sz w:val="28"/>
          <w:szCs w:val="28"/>
          <w:lang w:eastAsia="ru-RU"/>
        </w:rPr>
        <w:t>0</w:t>
      </w:r>
      <w:r w:rsidRPr="00CD4EBB">
        <w:rPr>
          <w:bCs/>
          <w:sz w:val="28"/>
          <w:szCs w:val="28"/>
          <w:lang w:eastAsia="ru-RU"/>
        </w:rPr>
        <w:t xml:space="preserve"> год</w:t>
      </w:r>
      <w:r w:rsidRPr="00CD4EBB">
        <w:rPr>
          <w:bCs/>
          <w:sz w:val="28"/>
          <w:szCs w:val="28"/>
          <w:lang w:eastAsia="ru-RU"/>
        </w:rPr>
        <w:t>;</w:t>
      </w:r>
    </w:p>
    <w:p w:rsidR="00E02185" w:rsidRPr="00CD4EBB" w:rsidRDefault="00CD4EBB" w:rsidP="00D6621D">
      <w:pPr>
        <w:widowControl w:val="0"/>
        <w:suppressAutoHyphens w:val="0"/>
        <w:ind w:right="-143" w:firstLine="708"/>
        <w:jc w:val="both"/>
        <w:rPr>
          <w:bCs/>
          <w:sz w:val="28"/>
          <w:szCs w:val="28"/>
          <w:lang w:eastAsia="ru-RU"/>
        </w:rPr>
      </w:pPr>
      <w:r w:rsidRPr="00CD4EBB">
        <w:rPr>
          <w:bCs/>
          <w:sz w:val="28"/>
          <w:szCs w:val="28"/>
          <w:lang w:eastAsia="ru-RU"/>
        </w:rPr>
        <w:t xml:space="preserve">2 этап – </w:t>
      </w:r>
      <w:r w:rsidR="00E02185" w:rsidRPr="00CD4EBB">
        <w:rPr>
          <w:bCs/>
          <w:sz w:val="28"/>
          <w:szCs w:val="28"/>
          <w:lang w:eastAsia="ru-RU"/>
        </w:rPr>
        <w:t>строительство многоквартирного дома с объектом хранения автотранспорта</w:t>
      </w:r>
      <w:r w:rsidRPr="00CD4EBB">
        <w:rPr>
          <w:bCs/>
          <w:sz w:val="28"/>
          <w:szCs w:val="28"/>
          <w:lang w:eastAsia="ru-RU"/>
        </w:rPr>
        <w:t>,</w:t>
      </w:r>
      <w:r w:rsidR="00E02185" w:rsidRPr="00CD4EBB">
        <w:rPr>
          <w:bCs/>
          <w:sz w:val="28"/>
          <w:szCs w:val="28"/>
          <w:lang w:eastAsia="ru-RU"/>
        </w:rPr>
        <w:t xml:space="preserve"> </w:t>
      </w:r>
      <w:r w:rsidRPr="00CD4EBB">
        <w:rPr>
          <w:bCs/>
          <w:sz w:val="28"/>
          <w:szCs w:val="28"/>
          <w:lang w:eastAsia="ru-RU"/>
        </w:rPr>
        <w:t>срок строительства с 20</w:t>
      </w:r>
      <w:r w:rsidRPr="00CD4EBB">
        <w:rPr>
          <w:bCs/>
          <w:sz w:val="28"/>
          <w:szCs w:val="28"/>
          <w:lang w:eastAsia="ru-RU"/>
        </w:rPr>
        <w:t>30</w:t>
      </w:r>
      <w:r w:rsidRPr="00CD4EBB">
        <w:rPr>
          <w:bCs/>
          <w:sz w:val="28"/>
          <w:szCs w:val="28"/>
          <w:lang w:eastAsia="ru-RU"/>
        </w:rPr>
        <w:t xml:space="preserve"> года по 20</w:t>
      </w:r>
      <w:r w:rsidRPr="00CD4EBB">
        <w:rPr>
          <w:bCs/>
          <w:sz w:val="28"/>
          <w:szCs w:val="28"/>
          <w:lang w:eastAsia="ru-RU"/>
        </w:rPr>
        <w:t>40</w:t>
      </w:r>
      <w:r w:rsidRPr="00CD4EBB">
        <w:rPr>
          <w:bCs/>
          <w:sz w:val="28"/>
          <w:szCs w:val="28"/>
          <w:lang w:eastAsia="ru-RU"/>
        </w:rPr>
        <w:t xml:space="preserve"> год</w:t>
      </w:r>
      <w:r w:rsidRPr="00CD4EBB">
        <w:rPr>
          <w:bCs/>
          <w:sz w:val="28"/>
          <w:szCs w:val="28"/>
          <w:lang w:eastAsia="ru-RU"/>
        </w:rPr>
        <w:t>;</w:t>
      </w:r>
    </w:p>
    <w:p w:rsidR="002A128A" w:rsidRPr="00CD4EBB" w:rsidRDefault="00CD4EBB" w:rsidP="00D6621D">
      <w:pPr>
        <w:widowControl w:val="0"/>
        <w:suppressAutoHyphens w:val="0"/>
        <w:ind w:right="-143" w:firstLine="708"/>
        <w:jc w:val="both"/>
        <w:rPr>
          <w:bCs/>
          <w:sz w:val="28"/>
          <w:szCs w:val="28"/>
          <w:lang w:eastAsia="ru-RU"/>
        </w:rPr>
      </w:pPr>
      <w:r w:rsidRPr="00CD4EBB">
        <w:rPr>
          <w:bCs/>
          <w:sz w:val="28"/>
          <w:szCs w:val="28"/>
          <w:lang w:eastAsia="ru-RU"/>
        </w:rPr>
        <w:t xml:space="preserve">3 этап – </w:t>
      </w:r>
      <w:r w:rsidR="002A128A" w:rsidRPr="00CD4EBB">
        <w:rPr>
          <w:bCs/>
          <w:sz w:val="28"/>
          <w:szCs w:val="28"/>
          <w:lang w:eastAsia="ru-RU"/>
        </w:rPr>
        <w:t>строительство объекта дошкольного образования</w:t>
      </w:r>
      <w:r w:rsidRPr="00CD4EBB">
        <w:rPr>
          <w:bCs/>
          <w:sz w:val="28"/>
          <w:szCs w:val="28"/>
          <w:lang w:eastAsia="ru-RU"/>
        </w:rPr>
        <w:t>, срок строительства с 2030 года по 2040 год</w:t>
      </w:r>
      <w:r>
        <w:rPr>
          <w:bCs/>
          <w:sz w:val="28"/>
          <w:szCs w:val="28"/>
          <w:lang w:eastAsia="ru-RU"/>
        </w:rPr>
        <w:t>.</w:t>
      </w:r>
    </w:p>
    <w:p w:rsidR="002A128A" w:rsidRPr="00CD4EBB" w:rsidRDefault="002A128A" w:rsidP="00CD4EBB">
      <w:pPr>
        <w:widowControl w:val="0"/>
        <w:suppressAutoHyphens w:val="0"/>
        <w:ind w:right="-143" w:firstLine="708"/>
        <w:jc w:val="both"/>
        <w:rPr>
          <w:bCs/>
          <w:sz w:val="28"/>
          <w:szCs w:val="28"/>
          <w:lang w:eastAsia="ru-RU"/>
        </w:rPr>
      </w:pPr>
      <w:r w:rsidRPr="00CD4EBB">
        <w:rPr>
          <w:bCs/>
          <w:sz w:val="28"/>
          <w:szCs w:val="28"/>
          <w:lang w:eastAsia="ru-RU"/>
        </w:rPr>
        <w:t xml:space="preserve">В составе каждого этапа </w:t>
      </w:r>
      <w:r w:rsidR="00CD4EBB" w:rsidRPr="00CD4EBB">
        <w:rPr>
          <w:bCs/>
          <w:sz w:val="28"/>
          <w:szCs w:val="28"/>
          <w:lang w:eastAsia="ru-RU"/>
        </w:rPr>
        <w:t>проектируем</w:t>
      </w:r>
      <w:r w:rsidR="00CD4EBB">
        <w:rPr>
          <w:bCs/>
          <w:sz w:val="28"/>
          <w:szCs w:val="28"/>
          <w:lang w:eastAsia="ru-RU"/>
        </w:rPr>
        <w:t>ой территории предусматривается</w:t>
      </w:r>
      <w:r w:rsidRPr="00CD4EBB">
        <w:rPr>
          <w:sz w:val="28"/>
          <w:szCs w:val="28"/>
        </w:rPr>
        <w:t>:</w:t>
      </w:r>
    </w:p>
    <w:p w:rsidR="002A128A" w:rsidRPr="00CD4EBB" w:rsidRDefault="002A128A" w:rsidP="002A128A">
      <w:pPr>
        <w:ind w:firstLine="708"/>
        <w:jc w:val="both"/>
        <w:rPr>
          <w:sz w:val="28"/>
          <w:szCs w:val="28"/>
        </w:rPr>
      </w:pPr>
      <w:r w:rsidRPr="00CD4EBB">
        <w:rPr>
          <w:sz w:val="28"/>
          <w:szCs w:val="28"/>
        </w:rPr>
        <w:t>- подготовка проектной документации на строительство объектов капитального строительства;</w:t>
      </w:r>
    </w:p>
    <w:p w:rsidR="002A128A" w:rsidRPr="00497303" w:rsidRDefault="002A128A" w:rsidP="002A128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4EBB">
        <w:rPr>
          <w:rFonts w:ascii="Times New Roman" w:hAnsi="Times New Roman" w:cs="Times New Roman"/>
          <w:sz w:val="28"/>
          <w:szCs w:val="28"/>
          <w:lang w:eastAsia="ru-RU"/>
        </w:rPr>
        <w:t>- получение разрешения на строительство объектов капитального</w:t>
      </w:r>
      <w:r w:rsidRPr="00497303">
        <w:rPr>
          <w:rFonts w:ascii="Times New Roman" w:hAnsi="Times New Roman" w:cs="Times New Roman"/>
          <w:sz w:val="28"/>
          <w:szCs w:val="28"/>
          <w:lang w:eastAsia="ru-RU"/>
        </w:rPr>
        <w:t xml:space="preserve"> строительства;</w:t>
      </w:r>
    </w:p>
    <w:p w:rsidR="002A128A" w:rsidRPr="00497303" w:rsidRDefault="002A128A" w:rsidP="002A128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97303">
        <w:rPr>
          <w:rFonts w:ascii="Times New Roman" w:hAnsi="Times New Roman" w:cs="Times New Roman"/>
          <w:sz w:val="28"/>
          <w:szCs w:val="28"/>
          <w:lang w:eastAsia="ru-RU"/>
        </w:rPr>
        <w:t>- проведение строительных работ с осуществлением строительного контроля и государственного надзора в случаях, предусмотренных законодательством Российской Федерации о градостроительной деятельности;</w:t>
      </w:r>
    </w:p>
    <w:p w:rsidR="00CD4EBB" w:rsidRDefault="002A128A" w:rsidP="002A128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97303">
        <w:rPr>
          <w:rFonts w:ascii="Times New Roman" w:hAnsi="Times New Roman" w:cs="Times New Roman"/>
          <w:sz w:val="28"/>
          <w:szCs w:val="28"/>
          <w:lang w:eastAsia="ru-RU"/>
        </w:rPr>
        <w:t xml:space="preserve">- получение разрешения на ввод объектов капитального строительства </w:t>
      </w:r>
      <w:r w:rsidRPr="00497303">
        <w:rPr>
          <w:rFonts w:ascii="Times New Roman" w:hAnsi="Times New Roman" w:cs="Times New Roman"/>
          <w:sz w:val="28"/>
          <w:szCs w:val="28"/>
          <w:lang w:eastAsia="ru-RU"/>
        </w:rPr>
        <w:br/>
        <w:t>в эксплуатацию.</w:t>
      </w:r>
    </w:p>
    <w:p w:rsidR="00006508" w:rsidRPr="00CD4EBB" w:rsidRDefault="00CD4EBB" w:rsidP="00CD4EB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4EBB">
        <w:rPr>
          <w:rFonts w:ascii="Times New Roman" w:hAnsi="Times New Roman" w:cs="Times New Roman"/>
          <w:sz w:val="28"/>
          <w:szCs w:val="28"/>
          <w:lang w:eastAsia="ru-RU"/>
        </w:rPr>
        <w:t>Создание благоприятной жизненной среды, отвечающей санитарно-гигиеническим, функциональным и архитектурно-художественным требованиям, предполагает благоустройство и озеленение проектируемой территории после завершения каждого этапа строительства</w:t>
      </w:r>
      <w:proofErr w:type="gramStart"/>
      <w:r w:rsidRPr="00CD4EBB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D6621D" w:rsidRPr="00CD4EBB">
        <w:rPr>
          <w:rFonts w:ascii="Times New Roman" w:hAnsi="Times New Roman" w:cs="Times New Roman"/>
          <w:sz w:val="28"/>
          <w:szCs w:val="28"/>
          <w:lang w:eastAsia="ru-RU"/>
        </w:rPr>
        <w:t>»</w:t>
      </w:r>
      <w:proofErr w:type="gramEnd"/>
    </w:p>
    <w:p w:rsidR="00CD4EBB" w:rsidRDefault="00CD4EBB" w:rsidP="00CD4EBB">
      <w:pPr>
        <w:pStyle w:val="af5"/>
        <w:spacing w:line="240" w:lineRule="auto"/>
        <w:ind w:firstLine="709"/>
        <w:jc w:val="center"/>
        <w:rPr>
          <w:sz w:val="28"/>
          <w:szCs w:val="28"/>
        </w:rPr>
      </w:pPr>
    </w:p>
    <w:p w:rsidR="00CD4EBB" w:rsidRPr="00D27EE4" w:rsidRDefault="00CD4EBB" w:rsidP="00CD4EBB">
      <w:pPr>
        <w:pStyle w:val="af5"/>
        <w:spacing w:line="240" w:lineRule="auto"/>
        <w:ind w:firstLine="709"/>
        <w:jc w:val="center"/>
      </w:pPr>
      <w:r>
        <w:rPr>
          <w:sz w:val="28"/>
          <w:szCs w:val="28"/>
        </w:rPr>
        <w:t>____________________</w:t>
      </w:r>
      <w:bookmarkStart w:id="0" w:name="_GoBack"/>
      <w:bookmarkEnd w:id="0"/>
    </w:p>
    <w:p w:rsidR="00163C23" w:rsidRPr="00CD4EBB" w:rsidRDefault="00163C23" w:rsidP="00CD4EBB">
      <w:pPr>
        <w:widowControl w:val="0"/>
        <w:suppressAutoHyphens w:val="0"/>
        <w:jc w:val="center"/>
        <w:rPr>
          <w:sz w:val="28"/>
          <w:szCs w:val="28"/>
        </w:rPr>
      </w:pPr>
    </w:p>
    <w:sectPr w:rsidR="00163C23" w:rsidRPr="00CD4EBB" w:rsidSect="00925349">
      <w:headerReference w:type="default" r:id="rId8"/>
      <w:pgSz w:w="11906" w:h="16838"/>
      <w:pgMar w:top="851" w:right="851" w:bottom="709" w:left="1560" w:header="709" w:footer="0" w:gutter="0"/>
      <w:pgNumType w:start="1"/>
      <w:cols w:space="720"/>
      <w:formProt w:val="0"/>
      <w:titlePg/>
      <w:docGrid w:linePitch="326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21F" w:rsidRDefault="0074321F">
      <w:r>
        <w:separator/>
      </w:r>
    </w:p>
  </w:endnote>
  <w:endnote w:type="continuationSeparator" w:id="0">
    <w:p w:rsidR="0074321F" w:rsidRDefault="00743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21F" w:rsidRDefault="0074321F">
      <w:r>
        <w:separator/>
      </w:r>
    </w:p>
  </w:footnote>
  <w:footnote w:type="continuationSeparator" w:id="0">
    <w:p w:rsidR="0074321F" w:rsidRDefault="007432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72A" w:rsidRPr="007E66EE" w:rsidRDefault="0097472A">
    <w:pPr>
      <w:pStyle w:val="af2"/>
      <w:ind w:right="-314"/>
      <w:jc w:val="right"/>
      <w:rPr>
        <w:sz w:val="28"/>
        <w:szCs w:val="28"/>
      </w:rPr>
    </w:pPr>
    <w:r w:rsidRPr="007E66EE">
      <w:rPr>
        <w:sz w:val="28"/>
        <w:szCs w:val="28"/>
      </w:rPr>
      <w:fldChar w:fldCharType="begin"/>
    </w:r>
    <w:r w:rsidRPr="007E66EE">
      <w:rPr>
        <w:sz w:val="28"/>
        <w:szCs w:val="28"/>
      </w:rPr>
      <w:instrText>PAGE</w:instrText>
    </w:r>
    <w:r w:rsidRPr="007E66EE">
      <w:rPr>
        <w:sz w:val="28"/>
        <w:szCs w:val="28"/>
      </w:rPr>
      <w:fldChar w:fldCharType="separate"/>
    </w:r>
    <w:r w:rsidR="000077AE">
      <w:rPr>
        <w:noProof/>
        <w:sz w:val="28"/>
        <w:szCs w:val="28"/>
      </w:rPr>
      <w:t>2</w:t>
    </w:r>
    <w:r w:rsidRPr="007E66EE">
      <w:rPr>
        <w:sz w:val="28"/>
        <w:szCs w:val="28"/>
      </w:rPr>
      <w:fldChar w:fldCharType="end"/>
    </w:r>
  </w:p>
  <w:p w:rsidR="0097472A" w:rsidRPr="007E66EE" w:rsidRDefault="0097472A">
    <w:pPr>
      <w:pStyle w:val="af2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8D7ED8"/>
    <w:multiLevelType w:val="hybridMultilevel"/>
    <w:tmpl w:val="0234EFA2"/>
    <w:lvl w:ilvl="0" w:tplc="D58E1FF8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3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C23"/>
    <w:rsid w:val="00006508"/>
    <w:rsid w:val="000077AE"/>
    <w:rsid w:val="000301B8"/>
    <w:rsid w:val="00163C23"/>
    <w:rsid w:val="001D5492"/>
    <w:rsid w:val="001E51CF"/>
    <w:rsid w:val="001E54D8"/>
    <w:rsid w:val="002071F6"/>
    <w:rsid w:val="00265B98"/>
    <w:rsid w:val="00273CFE"/>
    <w:rsid w:val="0027665E"/>
    <w:rsid w:val="002A128A"/>
    <w:rsid w:val="002A7A8F"/>
    <w:rsid w:val="002D07AD"/>
    <w:rsid w:val="0031254F"/>
    <w:rsid w:val="003821A4"/>
    <w:rsid w:val="0038623F"/>
    <w:rsid w:val="004924E3"/>
    <w:rsid w:val="005460E5"/>
    <w:rsid w:val="0056114B"/>
    <w:rsid w:val="00610157"/>
    <w:rsid w:val="006375BF"/>
    <w:rsid w:val="006C019F"/>
    <w:rsid w:val="006C7B2C"/>
    <w:rsid w:val="00711A4A"/>
    <w:rsid w:val="0071555A"/>
    <w:rsid w:val="0074321F"/>
    <w:rsid w:val="007E66EE"/>
    <w:rsid w:val="00800F1B"/>
    <w:rsid w:val="00853147"/>
    <w:rsid w:val="008C4472"/>
    <w:rsid w:val="00925349"/>
    <w:rsid w:val="0097472A"/>
    <w:rsid w:val="00997547"/>
    <w:rsid w:val="009F3936"/>
    <w:rsid w:val="00AA7ADE"/>
    <w:rsid w:val="00AB4222"/>
    <w:rsid w:val="00AC2624"/>
    <w:rsid w:val="00AD375A"/>
    <w:rsid w:val="00B2558A"/>
    <w:rsid w:val="00B337F9"/>
    <w:rsid w:val="00C43231"/>
    <w:rsid w:val="00C55688"/>
    <w:rsid w:val="00C861A3"/>
    <w:rsid w:val="00CD4EBB"/>
    <w:rsid w:val="00CF26EB"/>
    <w:rsid w:val="00D6621D"/>
    <w:rsid w:val="00DF3DFD"/>
    <w:rsid w:val="00E02185"/>
    <w:rsid w:val="00E14748"/>
    <w:rsid w:val="00E4348E"/>
    <w:rsid w:val="00F56AFA"/>
    <w:rsid w:val="00F91C13"/>
    <w:rsid w:val="00FE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">
    <w:name w:val="Основной шрифт абзаца9"/>
  </w:style>
  <w:style w:type="character" w:customStyle="1" w:styleId="8">
    <w:name w:val="Основной шрифт абзаца8"/>
  </w:style>
  <w:style w:type="character" w:customStyle="1" w:styleId="7">
    <w:name w:val="Основной шрифт абзаца7"/>
  </w:style>
  <w:style w:type="character" w:customStyle="1" w:styleId="6">
    <w:name w:val="Основной шрифт абзаца6"/>
  </w:style>
  <w:style w:type="character" w:customStyle="1" w:styleId="5">
    <w:name w:val="Основной шрифт абзаца5"/>
  </w:style>
  <w:style w:type="character" w:customStyle="1" w:styleId="4">
    <w:name w:val="Основной шрифт абзаца4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">
    <w:name w:val="Основной шрифт абзаца1"/>
  </w:style>
  <w:style w:type="character" w:customStyle="1" w:styleId="10">
    <w:name w:val="Знак Знак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3">
    <w:name w:val="Знак Знак"/>
    <w:basedOn w:val="1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uiPriority w:val="99"/>
    <w:rPr>
      <w:sz w:val="24"/>
      <w:szCs w:val="24"/>
      <w:lang w:eastAsia="zh-CN"/>
    </w:rPr>
  </w:style>
  <w:style w:type="character" w:customStyle="1" w:styleId="a5">
    <w:name w:val="Верхний колонтитул Знак"/>
    <w:uiPriority w:val="99"/>
    <w:rPr>
      <w:sz w:val="24"/>
      <w:szCs w:val="24"/>
      <w:lang w:eastAsia="zh-CN"/>
    </w:rPr>
  </w:style>
  <w:style w:type="character" w:styleId="a6">
    <w:name w:val="Hyperlink"/>
    <w:rPr>
      <w:color w:val="000080"/>
      <w:u w:val="single"/>
    </w:rPr>
  </w:style>
  <w:style w:type="character" w:customStyle="1" w:styleId="a7">
    <w:name w:val="ОГП_Содержимое таблицы Знак"/>
    <w:rPr>
      <w:sz w:val="24"/>
      <w:szCs w:val="24"/>
      <w:lang w:eastAsia="zh-CN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90">
    <w:name w:val="Указатель9"/>
    <w:basedOn w:val="a"/>
    <w:pPr>
      <w:suppressLineNumbers/>
    </w:pPr>
    <w:rPr>
      <w:rFonts w:cs="Mangal"/>
    </w:rPr>
  </w:style>
  <w:style w:type="paragraph" w:customStyle="1" w:styleId="80">
    <w:name w:val="Название объекта8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81">
    <w:name w:val="Указатель8"/>
    <w:basedOn w:val="a"/>
    <w:pPr>
      <w:suppressLineNumbers/>
    </w:pPr>
    <w:rPr>
      <w:rFonts w:cs="Mangal"/>
    </w:rPr>
  </w:style>
  <w:style w:type="paragraph" w:customStyle="1" w:styleId="70">
    <w:name w:val="Название объекта7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71">
    <w:name w:val="Указатель7"/>
    <w:basedOn w:val="a"/>
    <w:pPr>
      <w:suppressLineNumbers/>
    </w:pPr>
    <w:rPr>
      <w:rFonts w:cs="Arial"/>
    </w:rPr>
  </w:style>
  <w:style w:type="paragraph" w:customStyle="1" w:styleId="60">
    <w:name w:val="Название объекта6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61">
    <w:name w:val="Указатель6"/>
    <w:basedOn w:val="a"/>
    <w:pPr>
      <w:suppressLineNumbers/>
    </w:pPr>
    <w:rPr>
      <w:rFonts w:cs="Mangal"/>
    </w:rPr>
  </w:style>
  <w:style w:type="paragraph" w:customStyle="1" w:styleId="50">
    <w:name w:val="Название объекта5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51">
    <w:name w:val="Указатель5"/>
    <w:basedOn w:val="a"/>
    <w:pPr>
      <w:suppressLineNumbers/>
    </w:pPr>
    <w:rPr>
      <w:rFonts w:cs="Mangal"/>
    </w:rPr>
  </w:style>
  <w:style w:type="paragraph" w:customStyle="1" w:styleId="40">
    <w:name w:val="Название объекта4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41">
    <w:name w:val="Указатель4"/>
    <w:basedOn w:val="a"/>
    <w:pPr>
      <w:suppressLineNumbers/>
    </w:pPr>
    <w:rPr>
      <w:rFonts w:cs="Mangal"/>
    </w:rPr>
  </w:style>
  <w:style w:type="paragraph" w:customStyle="1" w:styleId="30">
    <w:name w:val="Название объекта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 объекта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customStyle="1" w:styleId="13">
    <w:name w:val="1"/>
    <w:basedOn w:val="a"/>
    <w:pPr>
      <w:tabs>
        <w:tab w:val="left" w:pos="1843"/>
        <w:tab w:val="right" w:pos="9498"/>
      </w:tabs>
      <w:suppressAutoHyphens w:val="0"/>
      <w:spacing w:before="100" w:after="100"/>
      <w:jc w:val="center"/>
    </w:pPr>
    <w:rPr>
      <w:b/>
      <w:sz w:val="28"/>
    </w:rPr>
  </w:style>
  <w:style w:type="paragraph" w:customStyle="1" w:styleId="ac">
    <w:name w:val="Нормальный (таблица)"/>
    <w:basedOn w:val="a"/>
    <w:next w:val="a"/>
    <w:pPr>
      <w:widowControl w:val="0"/>
      <w:suppressAutoHyphens w:val="0"/>
      <w:autoSpaceDE w:val="0"/>
      <w:jc w:val="both"/>
    </w:pPr>
    <w:rPr>
      <w:rFonts w:ascii="Times New Roman CYR" w:hAnsi="Times New Roman CYR" w:cs="Times New Roman CYR"/>
    </w:rPr>
  </w:style>
  <w:style w:type="paragraph" w:customStyle="1" w:styleId="ad">
    <w:name w:val="Прижатый влево"/>
    <w:basedOn w:val="a"/>
    <w:next w:val="a"/>
    <w:pPr>
      <w:widowControl w:val="0"/>
      <w:suppressAutoHyphens w:val="0"/>
      <w:autoSpaceDE w:val="0"/>
    </w:pPr>
    <w:rPr>
      <w:rFonts w:ascii="Times New Roman CYR" w:hAnsi="Times New Roman CYR" w:cs="Times New Roman CYR"/>
    </w:rPr>
  </w:style>
  <w:style w:type="paragraph" w:customStyle="1" w:styleId="14">
    <w:name w:val="Красная строка1"/>
    <w:basedOn w:val="a9"/>
    <w:pPr>
      <w:ind w:firstLine="210"/>
    </w:pPr>
  </w:style>
  <w:style w:type="paragraph" w:customStyle="1" w:styleId="ConsPlusNormal">
    <w:name w:val="ConsPlu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ae">
    <w:name w:val="Содержимое врезки"/>
    <w:basedOn w:val="a"/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customStyle="1" w:styleId="af1">
    <w:name w:val="Верхний и нижний колонтитулы"/>
    <w:basedOn w:val="a"/>
    <w:pPr>
      <w:suppressLineNumbers/>
      <w:tabs>
        <w:tab w:val="center" w:pos="4818"/>
        <w:tab w:val="right" w:pos="9637"/>
      </w:tabs>
    </w:pPr>
  </w:style>
  <w:style w:type="paragraph" w:styleId="af2">
    <w:name w:val="header"/>
    <w:basedOn w:val="af1"/>
    <w:uiPriority w:val="99"/>
  </w:style>
  <w:style w:type="paragraph" w:styleId="af3">
    <w:name w:val="foot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af4">
    <w:name w:val="ОГП_Содержимое таблицы"/>
    <w:basedOn w:val="a"/>
    <w:pPr>
      <w:suppressLineNumbers/>
      <w:jc w:val="both"/>
    </w:pPr>
  </w:style>
  <w:style w:type="paragraph" w:customStyle="1" w:styleId="af5">
    <w:name w:val="НЗФ_Текст_Список"/>
    <w:basedOn w:val="a"/>
    <w:qFormat/>
    <w:pPr>
      <w:tabs>
        <w:tab w:val="left" w:pos="900"/>
      </w:tabs>
      <w:spacing w:line="276" w:lineRule="auto"/>
      <w:ind w:firstLine="706"/>
      <w:jc w:val="both"/>
    </w:pPr>
    <w:rPr>
      <w:rFonts w:eastAsia="Calibri"/>
      <w:szCs w:val="22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numbering" w:customStyle="1" w:styleId="15">
    <w:name w:val="Нет списка1"/>
    <w:next w:val="a2"/>
    <w:uiPriority w:val="99"/>
    <w:semiHidden/>
    <w:unhideWhenUsed/>
    <w:rsid w:val="007E66EE"/>
  </w:style>
  <w:style w:type="paragraph" w:styleId="af6">
    <w:name w:val="Balloon Text"/>
    <w:basedOn w:val="a"/>
    <w:link w:val="af7"/>
    <w:uiPriority w:val="99"/>
    <w:semiHidden/>
    <w:unhideWhenUsed/>
    <w:rsid w:val="007E66EE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uiPriority w:val="99"/>
    <w:semiHidden/>
    <w:rsid w:val="007E66EE"/>
    <w:rPr>
      <w:rFonts w:ascii="Tahoma" w:hAnsi="Tahoma" w:cs="Tahoma"/>
      <w:sz w:val="16"/>
      <w:szCs w:val="16"/>
    </w:rPr>
  </w:style>
  <w:style w:type="character" w:customStyle="1" w:styleId="czifvth">
    <w:name w:val="_czifvth"/>
    <w:basedOn w:val="a0"/>
    <w:rsid w:val="000077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">
    <w:name w:val="Основной шрифт абзаца9"/>
  </w:style>
  <w:style w:type="character" w:customStyle="1" w:styleId="8">
    <w:name w:val="Основной шрифт абзаца8"/>
  </w:style>
  <w:style w:type="character" w:customStyle="1" w:styleId="7">
    <w:name w:val="Основной шрифт абзаца7"/>
  </w:style>
  <w:style w:type="character" w:customStyle="1" w:styleId="6">
    <w:name w:val="Основной шрифт абзаца6"/>
  </w:style>
  <w:style w:type="character" w:customStyle="1" w:styleId="5">
    <w:name w:val="Основной шрифт абзаца5"/>
  </w:style>
  <w:style w:type="character" w:customStyle="1" w:styleId="4">
    <w:name w:val="Основной шрифт абзаца4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">
    <w:name w:val="Основной шрифт абзаца1"/>
  </w:style>
  <w:style w:type="character" w:customStyle="1" w:styleId="10">
    <w:name w:val="Знак Знак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3">
    <w:name w:val="Знак Знак"/>
    <w:basedOn w:val="1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uiPriority w:val="99"/>
    <w:rPr>
      <w:sz w:val="24"/>
      <w:szCs w:val="24"/>
      <w:lang w:eastAsia="zh-CN"/>
    </w:rPr>
  </w:style>
  <w:style w:type="character" w:customStyle="1" w:styleId="a5">
    <w:name w:val="Верхний колонтитул Знак"/>
    <w:uiPriority w:val="99"/>
    <w:rPr>
      <w:sz w:val="24"/>
      <w:szCs w:val="24"/>
      <w:lang w:eastAsia="zh-CN"/>
    </w:rPr>
  </w:style>
  <w:style w:type="character" w:styleId="a6">
    <w:name w:val="Hyperlink"/>
    <w:rPr>
      <w:color w:val="000080"/>
      <w:u w:val="single"/>
    </w:rPr>
  </w:style>
  <w:style w:type="character" w:customStyle="1" w:styleId="a7">
    <w:name w:val="ОГП_Содержимое таблицы Знак"/>
    <w:rPr>
      <w:sz w:val="24"/>
      <w:szCs w:val="24"/>
      <w:lang w:eastAsia="zh-CN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90">
    <w:name w:val="Указатель9"/>
    <w:basedOn w:val="a"/>
    <w:pPr>
      <w:suppressLineNumbers/>
    </w:pPr>
    <w:rPr>
      <w:rFonts w:cs="Mangal"/>
    </w:rPr>
  </w:style>
  <w:style w:type="paragraph" w:customStyle="1" w:styleId="80">
    <w:name w:val="Название объекта8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81">
    <w:name w:val="Указатель8"/>
    <w:basedOn w:val="a"/>
    <w:pPr>
      <w:suppressLineNumbers/>
    </w:pPr>
    <w:rPr>
      <w:rFonts w:cs="Mangal"/>
    </w:rPr>
  </w:style>
  <w:style w:type="paragraph" w:customStyle="1" w:styleId="70">
    <w:name w:val="Название объекта7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71">
    <w:name w:val="Указатель7"/>
    <w:basedOn w:val="a"/>
    <w:pPr>
      <w:suppressLineNumbers/>
    </w:pPr>
    <w:rPr>
      <w:rFonts w:cs="Arial"/>
    </w:rPr>
  </w:style>
  <w:style w:type="paragraph" w:customStyle="1" w:styleId="60">
    <w:name w:val="Название объекта6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61">
    <w:name w:val="Указатель6"/>
    <w:basedOn w:val="a"/>
    <w:pPr>
      <w:suppressLineNumbers/>
    </w:pPr>
    <w:rPr>
      <w:rFonts w:cs="Mangal"/>
    </w:rPr>
  </w:style>
  <w:style w:type="paragraph" w:customStyle="1" w:styleId="50">
    <w:name w:val="Название объекта5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51">
    <w:name w:val="Указатель5"/>
    <w:basedOn w:val="a"/>
    <w:pPr>
      <w:suppressLineNumbers/>
    </w:pPr>
    <w:rPr>
      <w:rFonts w:cs="Mangal"/>
    </w:rPr>
  </w:style>
  <w:style w:type="paragraph" w:customStyle="1" w:styleId="40">
    <w:name w:val="Название объекта4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41">
    <w:name w:val="Указатель4"/>
    <w:basedOn w:val="a"/>
    <w:pPr>
      <w:suppressLineNumbers/>
    </w:pPr>
    <w:rPr>
      <w:rFonts w:cs="Mangal"/>
    </w:rPr>
  </w:style>
  <w:style w:type="paragraph" w:customStyle="1" w:styleId="30">
    <w:name w:val="Название объекта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 объекта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customStyle="1" w:styleId="13">
    <w:name w:val="1"/>
    <w:basedOn w:val="a"/>
    <w:pPr>
      <w:tabs>
        <w:tab w:val="left" w:pos="1843"/>
        <w:tab w:val="right" w:pos="9498"/>
      </w:tabs>
      <w:suppressAutoHyphens w:val="0"/>
      <w:spacing w:before="100" w:after="100"/>
      <w:jc w:val="center"/>
    </w:pPr>
    <w:rPr>
      <w:b/>
      <w:sz w:val="28"/>
    </w:rPr>
  </w:style>
  <w:style w:type="paragraph" w:customStyle="1" w:styleId="ac">
    <w:name w:val="Нормальный (таблица)"/>
    <w:basedOn w:val="a"/>
    <w:next w:val="a"/>
    <w:pPr>
      <w:widowControl w:val="0"/>
      <w:suppressAutoHyphens w:val="0"/>
      <w:autoSpaceDE w:val="0"/>
      <w:jc w:val="both"/>
    </w:pPr>
    <w:rPr>
      <w:rFonts w:ascii="Times New Roman CYR" w:hAnsi="Times New Roman CYR" w:cs="Times New Roman CYR"/>
    </w:rPr>
  </w:style>
  <w:style w:type="paragraph" w:customStyle="1" w:styleId="ad">
    <w:name w:val="Прижатый влево"/>
    <w:basedOn w:val="a"/>
    <w:next w:val="a"/>
    <w:pPr>
      <w:widowControl w:val="0"/>
      <w:suppressAutoHyphens w:val="0"/>
      <w:autoSpaceDE w:val="0"/>
    </w:pPr>
    <w:rPr>
      <w:rFonts w:ascii="Times New Roman CYR" w:hAnsi="Times New Roman CYR" w:cs="Times New Roman CYR"/>
    </w:rPr>
  </w:style>
  <w:style w:type="paragraph" w:customStyle="1" w:styleId="14">
    <w:name w:val="Красная строка1"/>
    <w:basedOn w:val="a9"/>
    <w:pPr>
      <w:ind w:firstLine="210"/>
    </w:pPr>
  </w:style>
  <w:style w:type="paragraph" w:customStyle="1" w:styleId="ConsPlusNormal">
    <w:name w:val="ConsPlu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ae">
    <w:name w:val="Содержимое врезки"/>
    <w:basedOn w:val="a"/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customStyle="1" w:styleId="af1">
    <w:name w:val="Верхний и нижний колонтитулы"/>
    <w:basedOn w:val="a"/>
    <w:pPr>
      <w:suppressLineNumbers/>
      <w:tabs>
        <w:tab w:val="center" w:pos="4818"/>
        <w:tab w:val="right" w:pos="9637"/>
      </w:tabs>
    </w:pPr>
  </w:style>
  <w:style w:type="paragraph" w:styleId="af2">
    <w:name w:val="header"/>
    <w:basedOn w:val="af1"/>
    <w:uiPriority w:val="99"/>
  </w:style>
  <w:style w:type="paragraph" w:styleId="af3">
    <w:name w:val="foot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af4">
    <w:name w:val="ОГП_Содержимое таблицы"/>
    <w:basedOn w:val="a"/>
    <w:pPr>
      <w:suppressLineNumbers/>
      <w:jc w:val="both"/>
    </w:pPr>
  </w:style>
  <w:style w:type="paragraph" w:customStyle="1" w:styleId="af5">
    <w:name w:val="НЗФ_Текст_Список"/>
    <w:basedOn w:val="a"/>
    <w:qFormat/>
    <w:pPr>
      <w:tabs>
        <w:tab w:val="left" w:pos="900"/>
      </w:tabs>
      <w:spacing w:line="276" w:lineRule="auto"/>
      <w:ind w:firstLine="706"/>
      <w:jc w:val="both"/>
    </w:pPr>
    <w:rPr>
      <w:rFonts w:eastAsia="Calibri"/>
      <w:szCs w:val="22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numbering" w:customStyle="1" w:styleId="15">
    <w:name w:val="Нет списка1"/>
    <w:next w:val="a2"/>
    <w:uiPriority w:val="99"/>
    <w:semiHidden/>
    <w:unhideWhenUsed/>
    <w:rsid w:val="007E66EE"/>
  </w:style>
  <w:style w:type="paragraph" w:styleId="af6">
    <w:name w:val="Balloon Text"/>
    <w:basedOn w:val="a"/>
    <w:link w:val="af7"/>
    <w:uiPriority w:val="99"/>
    <w:semiHidden/>
    <w:unhideWhenUsed/>
    <w:rsid w:val="007E66EE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uiPriority w:val="99"/>
    <w:semiHidden/>
    <w:rsid w:val="007E66EE"/>
    <w:rPr>
      <w:rFonts w:ascii="Tahoma" w:hAnsi="Tahoma" w:cs="Tahoma"/>
      <w:sz w:val="16"/>
      <w:szCs w:val="16"/>
    </w:rPr>
  </w:style>
  <w:style w:type="character" w:customStyle="1" w:styleId="czifvth">
    <w:name w:val="_czifvth"/>
    <w:basedOn w:val="a0"/>
    <w:rsid w:val="000077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города Омска от 01.04.2015 N 485-п(ред. от 27.10.2016)"Об утверждении документации по планировке некоторых частей территории муниципального образования городской округ город Омск Омской области"(вместе с "Положением о размещени</vt:lpstr>
    </vt:vector>
  </TitlesOfParts>
  <Company>Home</Company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города Омска от 01.04.2015 N 485-п(ред. от 27.10.2016)"Об утверждении документации по планировке некоторых частей территории муниципального образования городской округ город Омск Омской области"(вместе с "Положением о размещении объектов капитального строительства и характеристиках планируемого развития территории, расположенной в границах полосы отвода железной дороги вдоль улиц Леконта, Хабаровская, Новгородская, Ростовская, Красной Звезды, Новосортировочная, 1-я Комсомольск</dc:title>
  <dc:creator>kamenskih</dc:creator>
  <cp:lastModifiedBy>пользователь</cp:lastModifiedBy>
  <cp:revision>21</cp:revision>
  <cp:lastPrinted>1995-11-21T11:41:00Z</cp:lastPrinted>
  <dcterms:created xsi:type="dcterms:W3CDTF">2023-03-22T07:35:00Z</dcterms:created>
  <dcterms:modified xsi:type="dcterms:W3CDTF">2025-10-29T03:26:00Z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4021.00.65</vt:lpwstr>
  </property>
</Properties>
</file>